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3D50" w14:textId="77777777" w:rsidR="00532B82" w:rsidRPr="00B055CC" w:rsidRDefault="00532B82" w:rsidP="00532B82">
      <w:pPr>
        <w:pStyle w:val="Balk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285699749"/>
      <w:r w:rsidRPr="00B055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EK 2</w:t>
      </w:r>
    </w:p>
    <w:p w14:paraId="3F8B59C0" w14:textId="1054DDB2" w:rsidR="00532B82" w:rsidRPr="00B055CC" w:rsidRDefault="00532B82" w:rsidP="00B055CC">
      <w:pPr>
        <w:pStyle w:val="Balk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red"/>
        </w:rPr>
      </w:pPr>
      <w:r w:rsidRPr="00B055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TOPLUMA HİZMET UYGULAMALARI DERSİ KAPSAMINDA ETKİNLİKLERİN YÜRÜTÜLEBİLECEĞİ BAZI KURUM VE KURULUŞLAR</w:t>
      </w:r>
      <w:bookmarkEnd w:id="0"/>
    </w:p>
    <w:p w14:paraId="5FFEE0F5" w14:textId="77777777" w:rsidR="00532B82" w:rsidRDefault="00532B82" w:rsidP="00532B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2E115440" w14:textId="77777777" w:rsidR="00B055CC" w:rsidRPr="00532B82" w:rsidRDefault="00B055CC" w:rsidP="00532B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008F869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Resmi ve özel okullar, özellikle zihinsel engelliler okulu, görme engelliler okulu, işitme engelliler okulu, yatılı ilköğretim bölge okulları, birleştirilmiş sınıfları olan köy okulları,</w:t>
      </w:r>
    </w:p>
    <w:p w14:paraId="032EB315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Resmi ve özel hastaneler,</w:t>
      </w:r>
    </w:p>
    <w:p w14:paraId="3198E56D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Çocuk Esirgeme Kurumu'na bağlı merkezler, yetiştirme yurtları,</w:t>
      </w:r>
    </w:p>
    <w:p w14:paraId="51A6544D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Müzeler, ören yerleri,</w:t>
      </w:r>
    </w:p>
    <w:p w14:paraId="74FCE64F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Galeriler ve kütüphaneler,</w:t>
      </w:r>
    </w:p>
    <w:p w14:paraId="251C6AD3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Belediyelere bağlı birimler,</w:t>
      </w:r>
    </w:p>
    <w:p w14:paraId="4E3AD95F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Aşevi, huzurevi gibi sosyal hizmet alanları,</w:t>
      </w:r>
    </w:p>
    <w:p w14:paraId="42B1FE9C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Üniversite,</w:t>
      </w:r>
    </w:p>
    <w:p w14:paraId="41816C21" w14:textId="31425CF3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Kamu yararına çalışan dernekler ve vakıflar (Kızılay, Yeşilay, TEMA, Türk Silahlı Kuvvetlerini Güçlendirme Vakıfları, Verem Savaş Derneği</w:t>
      </w:r>
      <w:r>
        <w:rPr>
          <w:rFonts w:ascii="Times New Roman" w:hAnsi="Times New Roman" w:cs="Times New Roman"/>
        </w:rPr>
        <w:t>, Türkiye Diyanet Vakfı</w:t>
      </w:r>
      <w:r w:rsidRPr="00532B82">
        <w:rPr>
          <w:rFonts w:ascii="Times New Roman" w:hAnsi="Times New Roman" w:cs="Times New Roman"/>
        </w:rPr>
        <w:t xml:space="preserve"> …gibi),</w:t>
      </w:r>
    </w:p>
    <w:p w14:paraId="1D1E1671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Cezaevleri ve çocuk ıslahevleri,</w:t>
      </w:r>
    </w:p>
    <w:p w14:paraId="264FA879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Hayvan barınakları,</w:t>
      </w:r>
    </w:p>
    <w:p w14:paraId="58FEDF01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Meslek odaları,</w:t>
      </w:r>
    </w:p>
    <w:p w14:paraId="44BE1A48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Organize sanayi bölgesi ve sanayi,</w:t>
      </w:r>
    </w:p>
    <w:p w14:paraId="4C030BBB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>Muhtarlıklar,</w:t>
      </w:r>
    </w:p>
    <w:p w14:paraId="2BE5DB07" w14:textId="77777777" w:rsidR="00532B82" w:rsidRPr="00532B82" w:rsidRDefault="00532B82" w:rsidP="00532B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2B82">
        <w:rPr>
          <w:rFonts w:ascii="Times New Roman" w:hAnsi="Times New Roman" w:cs="Times New Roman"/>
        </w:rPr>
        <w:t xml:space="preserve">Okul-aile birlikleri … </w:t>
      </w:r>
      <w:proofErr w:type="spellStart"/>
      <w:r w:rsidRPr="00532B82">
        <w:rPr>
          <w:rFonts w:ascii="Times New Roman" w:hAnsi="Times New Roman" w:cs="Times New Roman"/>
        </w:rPr>
        <w:t>v.s</w:t>
      </w:r>
      <w:proofErr w:type="spellEnd"/>
      <w:r w:rsidRPr="00532B82">
        <w:rPr>
          <w:rFonts w:ascii="Times New Roman" w:hAnsi="Times New Roman" w:cs="Times New Roman"/>
        </w:rPr>
        <w:t>.</w:t>
      </w:r>
    </w:p>
    <w:p w14:paraId="710A9F3A" w14:textId="77777777" w:rsidR="00532B82" w:rsidRPr="00532B82" w:rsidRDefault="00532B82" w:rsidP="00532B82">
      <w:pPr>
        <w:jc w:val="both"/>
        <w:rPr>
          <w:rFonts w:ascii="Times New Roman" w:hAnsi="Times New Roman" w:cs="Times New Roman"/>
          <w:b/>
          <w:bCs/>
        </w:rPr>
      </w:pPr>
    </w:p>
    <w:sectPr w:rsidR="00532B82" w:rsidRPr="0053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46A3" w14:textId="77777777" w:rsidR="00892E3F" w:rsidRDefault="00892E3F" w:rsidP="00532B82">
      <w:r>
        <w:separator/>
      </w:r>
    </w:p>
  </w:endnote>
  <w:endnote w:type="continuationSeparator" w:id="0">
    <w:p w14:paraId="67F32F91" w14:textId="77777777" w:rsidR="00892E3F" w:rsidRDefault="00892E3F" w:rsidP="0053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1CAB" w14:textId="77777777" w:rsidR="00892E3F" w:rsidRDefault="00892E3F" w:rsidP="00532B82">
      <w:r>
        <w:separator/>
      </w:r>
    </w:p>
  </w:footnote>
  <w:footnote w:type="continuationSeparator" w:id="0">
    <w:p w14:paraId="0EB5B8FC" w14:textId="77777777" w:rsidR="00892E3F" w:rsidRDefault="00892E3F" w:rsidP="0053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17C01"/>
    <w:multiLevelType w:val="hybridMultilevel"/>
    <w:tmpl w:val="1C58D5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1898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2"/>
    <w:rsid w:val="00054B6B"/>
    <w:rsid w:val="003B777C"/>
    <w:rsid w:val="00532B82"/>
    <w:rsid w:val="005760B7"/>
    <w:rsid w:val="006841A2"/>
    <w:rsid w:val="00766A57"/>
    <w:rsid w:val="00892E3F"/>
    <w:rsid w:val="00897B3B"/>
    <w:rsid w:val="00933935"/>
    <w:rsid w:val="00B055CC"/>
    <w:rsid w:val="00B167E4"/>
    <w:rsid w:val="00B250ED"/>
    <w:rsid w:val="00B823FC"/>
    <w:rsid w:val="00C654D6"/>
    <w:rsid w:val="00E860D5"/>
    <w:rsid w:val="00E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56631"/>
  <w15:chartTrackingRefBased/>
  <w15:docId w15:val="{72315AE8-F2E6-094F-9D5E-510F019F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nhideWhenUsed/>
    <w:qFormat/>
    <w:rsid w:val="0053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2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2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2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2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qFormat/>
    <w:rsid w:val="003B777C"/>
    <w:pPr>
      <w:spacing w:before="120" w:after="160" w:line="360" w:lineRule="auto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3B777C"/>
    <w:pPr>
      <w:tabs>
        <w:tab w:val="right" w:leader="dot" w:pos="8789"/>
      </w:tabs>
      <w:spacing w:before="120" w:after="120" w:line="360" w:lineRule="auto"/>
      <w:jc w:val="both"/>
    </w:pPr>
    <w:rPr>
      <w:rFonts w:ascii="Times New Roman" w:hAnsi="Times New Roman"/>
      <w:i/>
      <w:color w:val="000000" w:themeColor="text1"/>
      <w:szCs w:val="22"/>
    </w:rPr>
  </w:style>
  <w:style w:type="paragraph" w:styleId="T1">
    <w:name w:val="toc 1"/>
    <w:basedOn w:val="Normal"/>
    <w:next w:val="Normal"/>
    <w:link w:val="T1Char"/>
    <w:autoRedefine/>
    <w:uiPriority w:val="39"/>
    <w:unhideWhenUsed/>
    <w:qFormat/>
    <w:rsid w:val="003B777C"/>
    <w:pPr>
      <w:spacing w:before="120" w:line="259" w:lineRule="auto"/>
    </w:pPr>
    <w:rPr>
      <w:rFonts w:ascii="Times New Roman" w:hAnsi="Times New Roman" w:cstheme="minorHAnsi"/>
      <w:b/>
      <w:bCs/>
      <w:iCs/>
    </w:rPr>
  </w:style>
  <w:style w:type="character" w:customStyle="1" w:styleId="T1Char">
    <w:name w:val="İÇT 1 Char"/>
    <w:basedOn w:val="VarsaylanParagrafYazTipi"/>
    <w:link w:val="T1"/>
    <w:uiPriority w:val="39"/>
    <w:rsid w:val="003B777C"/>
    <w:rPr>
      <w:rFonts w:ascii="Times New Roman" w:hAnsi="Times New Roman" w:cstheme="minorHAnsi"/>
      <w:b/>
      <w:bCs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53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2B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2B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2B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2B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2B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2B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2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2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2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2B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2B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2B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2B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2B8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32B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2B82"/>
  </w:style>
  <w:style w:type="paragraph" w:styleId="AltBilgi">
    <w:name w:val="footer"/>
    <w:basedOn w:val="Normal"/>
    <w:link w:val="AltBilgiChar"/>
    <w:uiPriority w:val="99"/>
    <w:unhideWhenUsed/>
    <w:rsid w:val="00532B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746</Characters>
  <Application>Microsoft Office Word</Application>
  <DocSecurity>0</DocSecurity>
  <Lines>24</Lines>
  <Paragraphs>17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2026-02-18T20:05:00Z</dcterms:created>
  <dcterms:modified xsi:type="dcterms:W3CDTF">2026-02-26T13:04:00Z</dcterms:modified>
</cp:coreProperties>
</file>